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778" w:rsidRDefault="00D5057B" w:rsidP="00D5057B">
      <w:pPr>
        <w:spacing w:after="0" w:line="240" w:lineRule="auto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Name: _______________________________________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Date: _________</w:t>
      </w:r>
    </w:p>
    <w:p w:rsidR="00D5057B" w:rsidRDefault="00D5057B" w:rsidP="00D5057B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Meaning of History &amp; Culture Vocabulary</w:t>
      </w:r>
      <w:r w:rsidR="0081743D">
        <w:rPr>
          <w:rFonts w:ascii="Comic Sans MS" w:hAnsi="Comic Sans MS"/>
          <w:sz w:val="24"/>
          <w:szCs w:val="24"/>
        </w:rPr>
        <w:tab/>
      </w:r>
      <w:r w:rsidR="0081743D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Mrs. </w:t>
      </w:r>
      <w:r w:rsidR="00F07050">
        <w:rPr>
          <w:rFonts w:ascii="Comic Sans MS" w:hAnsi="Comic Sans MS"/>
          <w:sz w:val="24"/>
          <w:szCs w:val="24"/>
        </w:rPr>
        <w:t>Valdes</w:t>
      </w:r>
    </w:p>
    <w:p w:rsidR="00D5057B" w:rsidRDefault="00D5057B" w:rsidP="00D5057B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1"/>
        <w:gridCol w:w="2717"/>
        <w:gridCol w:w="2698"/>
        <w:gridCol w:w="2684"/>
      </w:tblGrid>
      <w:tr w:rsidR="00D5057B" w:rsidTr="00D5057B">
        <w:tc>
          <w:tcPr>
            <w:tcW w:w="2754" w:type="dxa"/>
          </w:tcPr>
          <w:p w:rsidR="00D5057B" w:rsidRPr="00D5057B" w:rsidRDefault="00D5057B" w:rsidP="00D5057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5057B">
              <w:rPr>
                <w:rFonts w:ascii="Comic Sans MS" w:hAnsi="Comic Sans MS"/>
                <w:b/>
                <w:sz w:val="24"/>
                <w:szCs w:val="24"/>
              </w:rPr>
              <w:t>Culture</w:t>
            </w:r>
          </w:p>
        </w:tc>
        <w:tc>
          <w:tcPr>
            <w:tcW w:w="2754" w:type="dxa"/>
          </w:tcPr>
          <w:p w:rsidR="00D5057B" w:rsidRPr="00D5057B" w:rsidRDefault="00D5057B" w:rsidP="00D5057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5057B">
              <w:rPr>
                <w:rFonts w:ascii="Comic Sans MS" w:hAnsi="Comic Sans MS"/>
                <w:b/>
                <w:sz w:val="24"/>
                <w:szCs w:val="24"/>
              </w:rPr>
              <w:t>Ethnocentrism</w:t>
            </w:r>
          </w:p>
        </w:tc>
        <w:tc>
          <w:tcPr>
            <w:tcW w:w="2754" w:type="dxa"/>
          </w:tcPr>
          <w:p w:rsidR="00D5057B" w:rsidRPr="00D5057B" w:rsidRDefault="00D5057B" w:rsidP="00D5057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5057B">
              <w:rPr>
                <w:rFonts w:ascii="Comic Sans MS" w:hAnsi="Comic Sans MS"/>
                <w:b/>
                <w:sz w:val="24"/>
                <w:szCs w:val="24"/>
              </w:rPr>
              <w:t>Primary Source</w:t>
            </w:r>
          </w:p>
          <w:p w:rsidR="00D5057B" w:rsidRPr="00D5057B" w:rsidRDefault="00D5057B" w:rsidP="00D5057B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754" w:type="dxa"/>
          </w:tcPr>
          <w:p w:rsidR="00D5057B" w:rsidRPr="00D5057B" w:rsidRDefault="00D5057B" w:rsidP="00D5057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5057B">
              <w:rPr>
                <w:rFonts w:ascii="Comic Sans MS" w:hAnsi="Comic Sans MS"/>
                <w:b/>
                <w:sz w:val="24"/>
                <w:szCs w:val="24"/>
              </w:rPr>
              <w:t>History</w:t>
            </w:r>
          </w:p>
        </w:tc>
      </w:tr>
      <w:tr w:rsidR="00D5057B" w:rsidTr="00D5057B">
        <w:tc>
          <w:tcPr>
            <w:tcW w:w="2754" w:type="dxa"/>
          </w:tcPr>
          <w:p w:rsidR="00D5057B" w:rsidRPr="00D5057B" w:rsidRDefault="00D5057B" w:rsidP="00D5057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5057B">
              <w:rPr>
                <w:rFonts w:ascii="Comic Sans MS" w:hAnsi="Comic Sans MS"/>
                <w:b/>
                <w:sz w:val="24"/>
                <w:szCs w:val="24"/>
              </w:rPr>
              <w:t>Cultural diffusion</w:t>
            </w:r>
          </w:p>
        </w:tc>
        <w:tc>
          <w:tcPr>
            <w:tcW w:w="2754" w:type="dxa"/>
          </w:tcPr>
          <w:p w:rsidR="00D5057B" w:rsidRPr="00D5057B" w:rsidRDefault="00D5057B" w:rsidP="00D5057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5057B">
              <w:rPr>
                <w:rFonts w:ascii="Comic Sans MS" w:hAnsi="Comic Sans MS"/>
                <w:b/>
                <w:sz w:val="24"/>
                <w:szCs w:val="24"/>
              </w:rPr>
              <w:t>Customs and Traditions</w:t>
            </w:r>
          </w:p>
        </w:tc>
        <w:tc>
          <w:tcPr>
            <w:tcW w:w="2754" w:type="dxa"/>
          </w:tcPr>
          <w:p w:rsidR="00D5057B" w:rsidRPr="00D5057B" w:rsidRDefault="00D5057B" w:rsidP="00D5057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5057B">
              <w:rPr>
                <w:rFonts w:ascii="Comic Sans MS" w:hAnsi="Comic Sans MS"/>
                <w:b/>
                <w:sz w:val="24"/>
                <w:szCs w:val="24"/>
              </w:rPr>
              <w:t>Secondary Source</w:t>
            </w:r>
          </w:p>
        </w:tc>
        <w:tc>
          <w:tcPr>
            <w:tcW w:w="2754" w:type="dxa"/>
          </w:tcPr>
          <w:p w:rsidR="00D5057B" w:rsidRPr="00D5057B" w:rsidRDefault="00D5057B" w:rsidP="00D5057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5057B">
              <w:rPr>
                <w:rFonts w:ascii="Comic Sans MS" w:hAnsi="Comic Sans MS"/>
                <w:b/>
                <w:sz w:val="24"/>
                <w:szCs w:val="24"/>
              </w:rPr>
              <w:t>Pre-History</w:t>
            </w:r>
          </w:p>
        </w:tc>
      </w:tr>
    </w:tbl>
    <w:p w:rsidR="00D5057B" w:rsidRDefault="00D5057B" w:rsidP="00D5057B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D5057B" w:rsidRDefault="00D5057B" w:rsidP="00D5057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 The period of time before man left written records.</w:t>
      </w:r>
    </w:p>
    <w:p w:rsidR="00D5057B" w:rsidRDefault="00D5057B" w:rsidP="00D5057B">
      <w:pPr>
        <w:pStyle w:val="ListParagraph"/>
        <w:spacing w:after="0"/>
        <w:rPr>
          <w:rFonts w:ascii="Comic Sans MS" w:hAnsi="Comic Sans MS"/>
          <w:sz w:val="24"/>
          <w:szCs w:val="24"/>
        </w:rPr>
      </w:pPr>
    </w:p>
    <w:p w:rsidR="00D5057B" w:rsidRDefault="00D5057B" w:rsidP="00D5057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 is the written record of past events.</w:t>
      </w:r>
    </w:p>
    <w:p w:rsidR="00D5057B" w:rsidRPr="00D5057B" w:rsidRDefault="00D5057B" w:rsidP="00D5057B">
      <w:pPr>
        <w:spacing w:after="0"/>
        <w:rPr>
          <w:rFonts w:ascii="Comic Sans MS" w:hAnsi="Comic Sans MS"/>
          <w:sz w:val="24"/>
          <w:szCs w:val="24"/>
        </w:rPr>
      </w:pPr>
    </w:p>
    <w:p w:rsidR="00D5057B" w:rsidRDefault="00D5057B" w:rsidP="00D5057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 are first-hand or eyewitness accounts of events such as diaries and autobiographies.</w:t>
      </w:r>
    </w:p>
    <w:p w:rsidR="00DA4752" w:rsidRPr="00DA4752" w:rsidRDefault="00DA4752" w:rsidP="00DA4752">
      <w:pPr>
        <w:spacing w:after="0"/>
        <w:rPr>
          <w:rFonts w:ascii="Comic Sans MS" w:hAnsi="Comic Sans MS"/>
          <w:sz w:val="24"/>
          <w:szCs w:val="24"/>
        </w:rPr>
      </w:pPr>
    </w:p>
    <w:p w:rsidR="00D5057B" w:rsidRDefault="00D5057B" w:rsidP="00D5057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 are recorded after the event by individuals who did not personally experience or witness the event.</w:t>
      </w:r>
    </w:p>
    <w:p w:rsidR="00DA4752" w:rsidRPr="00DA4752" w:rsidRDefault="00DA4752" w:rsidP="00DA4752">
      <w:pPr>
        <w:spacing w:after="0"/>
        <w:rPr>
          <w:rFonts w:ascii="Comic Sans MS" w:hAnsi="Comic Sans MS"/>
          <w:sz w:val="24"/>
          <w:szCs w:val="24"/>
        </w:rPr>
      </w:pPr>
    </w:p>
    <w:p w:rsidR="00D5057B" w:rsidRDefault="00DA4752" w:rsidP="00D5057B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 is the way of life of a group of people, it includes their language, government, clothing social organization, customs and tradition, art, literature, music and economy.</w:t>
      </w:r>
    </w:p>
    <w:p w:rsidR="00DA4752" w:rsidRPr="00DA4752" w:rsidRDefault="00DA4752" w:rsidP="00DA4752">
      <w:pPr>
        <w:pStyle w:val="ListParagraph"/>
        <w:rPr>
          <w:rFonts w:ascii="Comic Sans MS" w:hAnsi="Comic Sans MS"/>
          <w:sz w:val="24"/>
          <w:szCs w:val="24"/>
        </w:rPr>
      </w:pPr>
    </w:p>
    <w:p w:rsidR="00DA4752" w:rsidRDefault="00DA4752" w:rsidP="00DA4752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 are rules of behavior or a s</w:t>
      </w:r>
      <w:r w:rsidRPr="00DA4752">
        <w:rPr>
          <w:rFonts w:ascii="Comic Sans MS" w:hAnsi="Comic Sans MS"/>
          <w:sz w:val="24"/>
          <w:szCs w:val="24"/>
        </w:rPr>
        <w:t>et of unwritten practices passed down from generation to generation.</w:t>
      </w:r>
      <w:r>
        <w:rPr>
          <w:rFonts w:ascii="Comic Sans MS" w:hAnsi="Comic Sans MS"/>
          <w:sz w:val="24"/>
          <w:szCs w:val="24"/>
        </w:rPr>
        <w:t xml:space="preserve"> For example, going apple picking in the fall.</w:t>
      </w:r>
    </w:p>
    <w:p w:rsidR="00DA4752" w:rsidRPr="00DA4752" w:rsidRDefault="00DA4752" w:rsidP="00DA4752">
      <w:pPr>
        <w:pStyle w:val="ListParagraph"/>
        <w:rPr>
          <w:rFonts w:ascii="Comic Sans MS" w:hAnsi="Comic Sans MS"/>
          <w:sz w:val="24"/>
          <w:szCs w:val="24"/>
        </w:rPr>
      </w:pPr>
    </w:p>
    <w:p w:rsidR="00DA4752" w:rsidRDefault="00DA4752" w:rsidP="00DA4752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 is t</w:t>
      </w:r>
      <w:r w:rsidRPr="00DA4752">
        <w:rPr>
          <w:rFonts w:ascii="Comic Sans MS" w:hAnsi="Comic Sans MS"/>
          <w:sz w:val="24"/>
          <w:szCs w:val="24"/>
        </w:rPr>
        <w:t>he spreading of ideas</w:t>
      </w:r>
      <w:r>
        <w:rPr>
          <w:rFonts w:ascii="Comic Sans MS" w:hAnsi="Comic Sans MS"/>
          <w:sz w:val="24"/>
          <w:szCs w:val="24"/>
        </w:rPr>
        <w:t xml:space="preserve">, food, clothing and technology </w:t>
      </w:r>
      <w:r w:rsidRPr="00DA4752">
        <w:rPr>
          <w:rFonts w:ascii="Comic Sans MS" w:hAnsi="Comic Sans MS"/>
          <w:sz w:val="24"/>
          <w:szCs w:val="24"/>
        </w:rPr>
        <w:t>from one culture to another.</w:t>
      </w:r>
    </w:p>
    <w:p w:rsidR="00DA4752" w:rsidRPr="00DA4752" w:rsidRDefault="00DA4752" w:rsidP="00DA4752">
      <w:pPr>
        <w:pStyle w:val="ListParagraph"/>
        <w:rPr>
          <w:rFonts w:ascii="Comic Sans MS" w:hAnsi="Comic Sans MS"/>
          <w:sz w:val="24"/>
          <w:szCs w:val="24"/>
        </w:rPr>
      </w:pPr>
    </w:p>
    <w:p w:rsidR="00DA4752" w:rsidRPr="00D5057B" w:rsidRDefault="00DA4752" w:rsidP="00DA4752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 is t</w:t>
      </w:r>
      <w:r w:rsidRPr="00DA4752">
        <w:rPr>
          <w:rFonts w:ascii="Comic Sans MS" w:hAnsi="Comic Sans MS"/>
          <w:sz w:val="24"/>
          <w:szCs w:val="24"/>
        </w:rPr>
        <w:t>he belief</w:t>
      </w:r>
      <w:r>
        <w:rPr>
          <w:rFonts w:ascii="Comic Sans MS" w:hAnsi="Comic Sans MS"/>
          <w:sz w:val="24"/>
          <w:szCs w:val="24"/>
        </w:rPr>
        <w:t xml:space="preserve"> or </w:t>
      </w:r>
      <w:r w:rsidRPr="00DA4752">
        <w:rPr>
          <w:rFonts w:ascii="Comic Sans MS" w:hAnsi="Comic Sans MS"/>
          <w:sz w:val="24"/>
          <w:szCs w:val="24"/>
        </w:rPr>
        <w:t xml:space="preserve">attitude that one’s culture is superior to </w:t>
      </w:r>
      <w:r w:rsidR="001A6810">
        <w:rPr>
          <w:rFonts w:ascii="Comic Sans MS" w:hAnsi="Comic Sans MS"/>
          <w:sz w:val="24"/>
          <w:szCs w:val="24"/>
        </w:rPr>
        <w:t>an</w:t>
      </w:r>
      <w:r w:rsidR="001A6810" w:rsidRPr="00DA4752">
        <w:rPr>
          <w:rFonts w:ascii="Comic Sans MS" w:hAnsi="Comic Sans MS"/>
          <w:sz w:val="24"/>
          <w:szCs w:val="24"/>
        </w:rPr>
        <w:t>other’s</w:t>
      </w:r>
      <w:r w:rsidRPr="00DA4752">
        <w:rPr>
          <w:rFonts w:ascii="Comic Sans MS" w:hAnsi="Comic Sans MS"/>
          <w:sz w:val="24"/>
          <w:szCs w:val="24"/>
        </w:rPr>
        <w:t>.</w:t>
      </w:r>
    </w:p>
    <w:sectPr w:rsidR="00DA4752" w:rsidRPr="00D5057B" w:rsidSect="00D505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9350A"/>
    <w:multiLevelType w:val="hybridMultilevel"/>
    <w:tmpl w:val="BAEA1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7B"/>
    <w:rsid w:val="001A6810"/>
    <w:rsid w:val="00570778"/>
    <w:rsid w:val="0081743D"/>
    <w:rsid w:val="00D00084"/>
    <w:rsid w:val="00D5057B"/>
    <w:rsid w:val="00DA4752"/>
    <w:rsid w:val="00F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DE4FD0-89CD-43FB-A4AA-CA07B9FF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05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Commack UFSD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Carey</dc:creator>
  <cp:lastModifiedBy>Jill Valdes</cp:lastModifiedBy>
  <cp:revision>2</cp:revision>
  <cp:lastPrinted>2019-09-24T14:21:00Z</cp:lastPrinted>
  <dcterms:created xsi:type="dcterms:W3CDTF">2019-09-27T15:52:00Z</dcterms:created>
  <dcterms:modified xsi:type="dcterms:W3CDTF">2019-09-27T15:52:00Z</dcterms:modified>
</cp:coreProperties>
</file>